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397D9B7E"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AF29AF">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963C233" w14:textId="77777777" w:rsidR="00CC4C4E" w:rsidRDefault="00CC4C4E" w:rsidP="00CC4C4E">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Strzelce z siedzibą w Hrubieszowie („Zamawiający”)</w:t>
      </w:r>
    </w:p>
    <w:p w14:paraId="331E0E3F" w14:textId="77777777" w:rsidR="00CC4C4E" w:rsidRDefault="00CC4C4E" w:rsidP="00CC4C4E">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Grabowiecka 20A; </w:t>
      </w:r>
    </w:p>
    <w:p w14:paraId="23155A0F" w14:textId="77777777" w:rsidR="00CC4C4E" w:rsidRDefault="00CC4C4E" w:rsidP="00CC4C4E">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22 -500 Hrubieszów </w:t>
      </w:r>
    </w:p>
    <w:p w14:paraId="052CBCC2" w14:textId="77777777" w:rsidR="00CC4C4E" w:rsidRDefault="00CC4C4E" w:rsidP="00CC4C4E">
      <w:pPr>
        <w:suppressAutoHyphens w:val="0"/>
        <w:spacing w:before="120"/>
        <w:jc w:val="both"/>
        <w:rPr>
          <w:rFonts w:ascii="Cambria" w:hAnsi="Cambria" w:cs="Arial"/>
          <w:sz w:val="22"/>
          <w:szCs w:val="22"/>
          <w:lang w:eastAsia="pl-PL"/>
        </w:rPr>
      </w:pPr>
      <w:r>
        <w:rPr>
          <w:rFonts w:ascii="Cambria" w:hAnsi="Cambria" w:cs="Arial"/>
          <w:sz w:val="22"/>
          <w:szCs w:val="22"/>
          <w:lang w:eastAsia="pl-PL"/>
        </w:rPr>
        <w:t>NIP 5630004634, REGON 110016906</w:t>
      </w:r>
    </w:p>
    <w:p w14:paraId="205200A5" w14:textId="77777777" w:rsidR="00CC4C4E" w:rsidRDefault="00CC4C4E" w:rsidP="00CC4C4E">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04EF8D31" w14:textId="77777777" w:rsidR="00CC4C4E" w:rsidRDefault="00CC4C4E" w:rsidP="00CC4C4E">
      <w:pPr>
        <w:suppressAutoHyphens w:val="0"/>
        <w:spacing w:before="120"/>
        <w:rPr>
          <w:rFonts w:ascii="Cambria" w:hAnsi="Cambria" w:cs="Arial"/>
          <w:sz w:val="22"/>
          <w:szCs w:val="22"/>
          <w:lang w:eastAsia="pl-PL"/>
        </w:rPr>
      </w:pPr>
      <w:r>
        <w:rPr>
          <w:rFonts w:ascii="Cambria" w:hAnsi="Cambria" w:cs="Arial"/>
          <w:sz w:val="22"/>
          <w:szCs w:val="22"/>
          <w:lang w:eastAsia="pl-PL"/>
        </w:rPr>
        <w:t>Krzysztofa Gronka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0BE71929"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32FC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lastRenderedPageBreak/>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t>
      </w:r>
      <w:r>
        <w:rPr>
          <w:rFonts w:ascii="Cambria" w:eastAsia="Calibri" w:hAnsi="Cambria" w:cs="Arial"/>
          <w:sz w:val="22"/>
          <w:szCs w:val="22"/>
          <w:lang w:eastAsia="en-US"/>
        </w:rPr>
        <w:lastRenderedPageBreak/>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6E08603B"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5F9DB466" w14:textId="1EF14B46" w:rsidR="000B3022" w:rsidRDefault="000B3022" w:rsidP="000B3022">
      <w:pPr>
        <w:suppressAutoHyphens w:val="0"/>
        <w:spacing w:before="120"/>
        <w:jc w:val="both"/>
        <w:rPr>
          <w:rFonts w:ascii="Cambria" w:hAnsi="Cambria" w:cs="Arial"/>
          <w:sz w:val="22"/>
          <w:szCs w:val="22"/>
          <w:lang w:eastAsia="pl-PL"/>
        </w:rPr>
      </w:pPr>
      <w:bookmarkStart w:id="10" w:name="_GoBack"/>
      <w:bookmarkEnd w:id="10"/>
    </w:p>
    <w:p w14:paraId="5BFA7C85" w14:textId="77777777" w:rsidR="000B3022" w:rsidRPr="000E1989" w:rsidRDefault="000B3022" w:rsidP="000B3022">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3387F31A" w14:textId="77777777" w:rsidR="000B3022" w:rsidRPr="000E1989" w:rsidRDefault="000B3022" w:rsidP="000B3022">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0185FECC" w14:textId="77777777" w:rsidR="000B3022" w:rsidRPr="00D036B5"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0C8C7D21" w14:textId="77777777" w:rsidR="000B3022" w:rsidRPr="006972BA" w:rsidRDefault="000B3022" w:rsidP="000B3022">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1" w:name="_Hlk116975612"/>
      <w:r w:rsidRPr="006972BA">
        <w:rPr>
          <w:rFonts w:ascii="Cambria" w:eastAsia="Calibri" w:hAnsi="Cambria" w:cs="Calibri Light"/>
          <w:sz w:val="22"/>
          <w:szCs w:val="22"/>
          <w:lang w:eastAsia="en-US"/>
        </w:rPr>
        <w:t xml:space="preserve">ogłoszeniu komunikatu Prezesa Głównego Urzędu </w:t>
      </w:r>
      <w:r w:rsidRPr="006972BA">
        <w:rPr>
          <w:rFonts w:ascii="Cambria" w:eastAsia="Calibri" w:hAnsi="Cambria" w:cs="Calibri Light"/>
          <w:sz w:val="22"/>
          <w:szCs w:val="22"/>
          <w:lang w:eastAsia="en-US"/>
        </w:rPr>
        <w:lastRenderedPageBreak/>
        <w:t xml:space="preserve">Statystycznego podającego Wskaźnik GUS za </w:t>
      </w:r>
      <w:bookmarkEnd w:id="11"/>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2" w:name="_Hlk116975564"/>
      <w:r w:rsidRPr="006972BA">
        <w:rPr>
          <w:rFonts w:ascii="Cambria" w:eastAsia="Calibri" w:hAnsi="Cambria" w:cs="Calibri Light"/>
          <w:sz w:val="22"/>
          <w:szCs w:val="22"/>
          <w:lang w:eastAsia="en-US"/>
        </w:rPr>
        <w:t xml:space="preserve">Prezesa Głównego Urzędu Statystycznego podającego Wskaźnik GUS </w:t>
      </w:r>
      <w:bookmarkEnd w:id="12"/>
      <w:r w:rsidRPr="006972BA">
        <w:rPr>
          <w:rFonts w:ascii="Cambria" w:eastAsia="Calibri" w:hAnsi="Cambria" w:cs="Calibri Light"/>
          <w:sz w:val="22"/>
          <w:szCs w:val="22"/>
          <w:lang w:eastAsia="en-US"/>
        </w:rPr>
        <w:t>(„I Wskaźnik GUS”);</w:t>
      </w:r>
    </w:p>
    <w:p w14:paraId="04A90421" w14:textId="77777777" w:rsidR="000B3022" w:rsidRDefault="000B3022" w:rsidP="000B3022">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3"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3"/>
      <w:r w:rsidRPr="006972BA">
        <w:rPr>
          <w:rFonts w:ascii="Cambria" w:eastAsia="Calibri" w:hAnsi="Cambria" w:cs="Calibri Light"/>
          <w:sz w:val="22"/>
          <w:szCs w:val="22"/>
          <w:lang w:eastAsia="en-US"/>
        </w:rPr>
        <w:t xml:space="preserve"> („II Wskaźnik GUS”)</w:t>
      </w:r>
    </w:p>
    <w:p w14:paraId="63101A40" w14:textId="77777777" w:rsidR="000B3022" w:rsidRPr="000E1989" w:rsidRDefault="000B3022" w:rsidP="000B302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7BCBEA8B"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8F1BE32"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4D1A6CFD" w14:textId="77777777" w:rsidR="000B3022" w:rsidRPr="000E1989" w:rsidRDefault="000B3022" w:rsidP="000B3022">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09D4042C" w14:textId="77777777" w:rsidR="000B3022" w:rsidRPr="000E1989" w:rsidRDefault="000B3022" w:rsidP="000B302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5B0D2CB" w14:textId="77777777" w:rsidR="000B3022" w:rsidRPr="000E1989" w:rsidRDefault="000B3022" w:rsidP="000B3022">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0B93822D" w14:textId="77777777" w:rsidR="000B3022" w:rsidRPr="000E1989" w:rsidRDefault="000B3022" w:rsidP="000B3022">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34F5B650" w14:textId="77777777" w:rsidR="000B3022" w:rsidRPr="000E1989" w:rsidRDefault="000B3022" w:rsidP="000B302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515FFD38" w14:textId="77777777" w:rsidR="000B3022" w:rsidRPr="000E1989" w:rsidRDefault="000B3022" w:rsidP="000B3022">
      <w:pPr>
        <w:suppressAutoHyphens w:val="0"/>
        <w:spacing w:before="240" w:after="240"/>
        <w:ind w:left="2268" w:hanging="850"/>
        <w:jc w:val="both"/>
        <w:rPr>
          <w:rFonts w:ascii="Cambria" w:eastAsia="Calibri" w:hAnsi="Cambria" w:cs="Calibri Light"/>
          <w:sz w:val="22"/>
          <w:szCs w:val="22"/>
          <w:lang w:eastAsia="en-US"/>
        </w:rPr>
      </w:pPr>
      <w:bookmarkStart w:id="14" w:name="_Hlk116648587"/>
      <w:r w:rsidRPr="000E1989">
        <w:rPr>
          <w:rFonts w:ascii="Cambria" w:eastAsia="Calibri" w:hAnsi="Cambria" w:cs="Calibri Light"/>
          <w:sz w:val="22"/>
          <w:szCs w:val="22"/>
          <w:lang w:eastAsia="en-US"/>
        </w:rPr>
        <w:t xml:space="preserve">Z zastrzeżeniem, że w przypadku, gdy: </w:t>
      </w:r>
    </w:p>
    <w:p w14:paraId="6A82253B" w14:textId="77777777" w:rsidR="000B3022" w:rsidRPr="000E1989" w:rsidRDefault="000B3022" w:rsidP="000B302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DDB4B1C" w14:textId="77777777" w:rsidR="000B3022" w:rsidRPr="000E1989" w:rsidRDefault="000B3022" w:rsidP="000B302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14"/>
    <w:p w14:paraId="00DD42A0" w14:textId="77777777" w:rsidR="000B3022" w:rsidRPr="000E1989" w:rsidRDefault="000B3022" w:rsidP="000B302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4351923F" w14:textId="77777777" w:rsidR="000B3022" w:rsidRPr="000E1989" w:rsidRDefault="000B3022" w:rsidP="000B302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2B64557A" w14:textId="77777777" w:rsidR="000B3022" w:rsidRPr="000E1989" w:rsidRDefault="000B3022" w:rsidP="000B302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32FFF6A" w14:textId="77777777" w:rsidR="000B3022" w:rsidRPr="000E1989" w:rsidRDefault="000B3022" w:rsidP="000B302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3665409" w14:textId="77777777" w:rsidR="000B3022" w:rsidRPr="000E1989" w:rsidRDefault="000B3022" w:rsidP="000B302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27B29E89" w14:textId="77777777" w:rsidR="000B3022" w:rsidRPr="000E1989" w:rsidRDefault="000B3022" w:rsidP="000B302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0A78A944"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520251B8"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3E05ECA4" w14:textId="77777777" w:rsidR="000B3022" w:rsidRPr="000E1989" w:rsidRDefault="000B3022" w:rsidP="000B3022">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04541F88" w14:textId="77777777" w:rsidR="000B3022" w:rsidRPr="000E1989" w:rsidRDefault="000B3022" w:rsidP="000B3022">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A4A509E"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0037752"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00547ED"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05A51F5A" w14:textId="77777777" w:rsidR="000B3022" w:rsidRPr="000E1989" w:rsidRDefault="000B3022" w:rsidP="000B302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1F8A4748" w14:textId="77777777" w:rsidR="000B3022" w:rsidRDefault="000B3022" w:rsidP="000B3022">
      <w:pPr>
        <w:suppressAutoHyphens w:val="0"/>
        <w:spacing w:before="120"/>
        <w:ind w:left="567"/>
        <w:jc w:val="both"/>
        <w:rPr>
          <w:rFonts w:ascii="Cambria" w:hAnsi="Cambria" w:cs="Arial"/>
          <w:sz w:val="22"/>
          <w:szCs w:val="22"/>
          <w:lang w:eastAsia="pl-PL"/>
        </w:rPr>
      </w:pP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A6874" w14:textId="77777777" w:rsidR="00B276CF" w:rsidRDefault="00B276CF">
      <w:r>
        <w:separator/>
      </w:r>
    </w:p>
  </w:endnote>
  <w:endnote w:type="continuationSeparator" w:id="0">
    <w:p w14:paraId="747F609B" w14:textId="77777777" w:rsidR="00B276CF" w:rsidRDefault="00B2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362647A3"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B3022">
      <w:rPr>
        <w:rFonts w:ascii="Cambria" w:hAnsi="Cambria"/>
        <w:noProof/>
        <w:lang w:eastAsia="pl-PL"/>
      </w:rPr>
      <w:t>18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38F73" w14:textId="77777777" w:rsidR="00B276CF" w:rsidRDefault="00B276CF">
      <w:r>
        <w:separator/>
      </w:r>
    </w:p>
  </w:footnote>
  <w:footnote w:type="continuationSeparator" w:id="0">
    <w:p w14:paraId="498F048E" w14:textId="77777777" w:rsidR="00B276CF" w:rsidRDefault="00B276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022"/>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235E"/>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A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6CF"/>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C4E"/>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799398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DF36D-60BE-46CB-8849-B1BEB457B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7946</Words>
  <Characters>47679</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Adrian Borsukiewicz</cp:lastModifiedBy>
  <cp:revision>14</cp:revision>
  <cp:lastPrinted>2022-06-29T12:23:00Z</cp:lastPrinted>
  <dcterms:created xsi:type="dcterms:W3CDTF">2022-07-06T13:07:00Z</dcterms:created>
  <dcterms:modified xsi:type="dcterms:W3CDTF">2022-10-20T11:31:00Z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